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Главы администрации на мероприятиях, проводимых в </w:t>
      </w:r>
      <w:r w:rsidR="00955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 xml:space="preserve">: </w:t>
      </w:r>
      <w:r w:rsidR="0095589A" w:rsidRPr="0095589A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>О социально-экономической ситуации в МО «Новоселкинское сельское поселение» по итогам 2022 года. Задачи на 2023 год и приоритетные направления развития. Проведение мероприятий по антикоррупционной деятельности</w:t>
      </w:r>
      <w:r w:rsidRPr="00E33205">
        <w:rPr>
          <w:rFonts w:ascii="Times New Roman" w:hAnsi="Times New Roman" w:cs="Times New Roman"/>
          <w:sz w:val="28"/>
          <w:szCs w:val="28"/>
        </w:rPr>
        <w:t>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4B54D5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социально-экономической ситуации в МО </w:t>
      </w:r>
      <w:r w:rsidRPr="001779B8">
        <w:rPr>
          <w:rFonts w:ascii="Times New Roman" w:hAnsi="Times New Roman" w:cs="Times New Roman"/>
          <w:sz w:val="28"/>
          <w:szCs w:val="28"/>
        </w:rPr>
        <w:t>«Новоселкинское сельское поселение»</w:t>
      </w:r>
      <w:r w:rsidR="00684349">
        <w:rPr>
          <w:rFonts w:ascii="Times New Roman" w:hAnsi="Times New Roman" w:cs="Times New Roman"/>
          <w:sz w:val="28"/>
          <w:szCs w:val="28"/>
        </w:rPr>
        <w:t xml:space="preserve"> по итогам 2022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4D5" w:rsidRPr="00BB224F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 итогам 2022 года отмечается уменьшение численности населения на 308 человек по </w:t>
      </w:r>
      <w:r w:rsidRPr="00BB224F">
        <w:rPr>
          <w:rFonts w:ascii="Times New Roman" w:hAnsi="Times New Roman" w:cs="Times New Roman"/>
          <w:sz w:val="28"/>
          <w:szCs w:val="28"/>
        </w:rPr>
        <w:t>сравнению с 2021 годом (численность населения по состоянию на 31.12.2021 составила по факту 5096 человек, а по состоянию на 31.12.2022 – 4788), при этом за 2022 год родилось 30 человек и умерло 84 человека;</w:t>
      </w:r>
    </w:p>
    <w:p w:rsidR="004B54D5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4F">
        <w:rPr>
          <w:rFonts w:ascii="Times New Roman" w:hAnsi="Times New Roman" w:cs="Times New Roman"/>
          <w:sz w:val="28"/>
          <w:szCs w:val="28"/>
        </w:rPr>
        <w:t>– в 2022 году произошло увеличение темпов роста числа разводов по сравнению с 2021 годом и уменьшение количества браков (за 2022 год было оформлено 12 разводов и заключено 4</w:t>
      </w:r>
      <w:r w:rsidRPr="00A87634">
        <w:rPr>
          <w:rFonts w:ascii="Times New Roman" w:hAnsi="Times New Roman" w:cs="Times New Roman"/>
          <w:sz w:val="28"/>
          <w:szCs w:val="28"/>
        </w:rPr>
        <w:t xml:space="preserve"> брака, а за 2021 год –</w:t>
      </w:r>
      <w:r w:rsidR="00583113">
        <w:rPr>
          <w:rFonts w:ascii="Times New Roman" w:hAnsi="Times New Roman" w:cs="Times New Roman"/>
          <w:sz w:val="28"/>
          <w:szCs w:val="28"/>
        </w:rPr>
        <w:t xml:space="preserve"> </w:t>
      </w:r>
      <w:r w:rsidRPr="00A87634">
        <w:rPr>
          <w:rFonts w:ascii="Times New Roman" w:hAnsi="Times New Roman" w:cs="Times New Roman"/>
          <w:sz w:val="28"/>
          <w:szCs w:val="28"/>
        </w:rPr>
        <w:t>11 разводов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87634">
        <w:rPr>
          <w:rFonts w:ascii="Times New Roman" w:hAnsi="Times New Roman" w:cs="Times New Roman"/>
          <w:sz w:val="28"/>
          <w:szCs w:val="28"/>
        </w:rPr>
        <w:t>13 бр</w:t>
      </w:r>
      <w:r>
        <w:rPr>
          <w:rFonts w:ascii="Times New Roman" w:hAnsi="Times New Roman" w:cs="Times New Roman"/>
          <w:sz w:val="28"/>
          <w:szCs w:val="28"/>
        </w:rPr>
        <w:t>аков</w:t>
      </w:r>
      <w:r w:rsidRPr="00A87634">
        <w:rPr>
          <w:rFonts w:ascii="Times New Roman" w:hAnsi="Times New Roman" w:cs="Times New Roman"/>
          <w:sz w:val="28"/>
          <w:szCs w:val="28"/>
        </w:rPr>
        <w:t>);</w:t>
      </w:r>
    </w:p>
    <w:p w:rsidR="004B54D5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результатам проводимых в 2022 году проверок на территории поселения выявлено 3 семьи, находящихся в социально-опасном положении, по сравнению с 6 семьями в 2021 году;</w:t>
      </w:r>
    </w:p>
    <w:p w:rsidR="004B54D5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B5">
        <w:rPr>
          <w:rFonts w:ascii="Times New Roman" w:hAnsi="Times New Roman" w:cs="Times New Roman"/>
          <w:sz w:val="28"/>
          <w:szCs w:val="28"/>
        </w:rPr>
        <w:t>– в 2022 году была увеличена кредиторская задолженность администрации с 64 т.р. до 1696,9 т.р., а по собственным доходам было собрано на 3173,4 т.р. меньше чем в 2021 году.</w:t>
      </w:r>
    </w:p>
    <w:p w:rsidR="002F13BE" w:rsidRPr="004B54D5" w:rsidRDefault="004B54D5" w:rsidP="004B54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D5">
        <w:rPr>
          <w:rFonts w:ascii="Times New Roman" w:hAnsi="Times New Roman" w:cs="Times New Roman"/>
          <w:sz w:val="28"/>
          <w:szCs w:val="28"/>
        </w:rPr>
        <w:t xml:space="preserve">Среди приоритетных направлений развития поселения  </w:t>
      </w:r>
      <w:r w:rsidR="00402EF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B54D5">
        <w:rPr>
          <w:rFonts w:ascii="Times New Roman" w:hAnsi="Times New Roman" w:cs="Times New Roman"/>
          <w:sz w:val="28"/>
          <w:szCs w:val="28"/>
        </w:rPr>
        <w:t>особо выдели</w:t>
      </w:r>
      <w:r w:rsidR="00402EF7">
        <w:rPr>
          <w:rFonts w:ascii="Times New Roman" w:hAnsi="Times New Roman" w:cs="Times New Roman"/>
          <w:sz w:val="28"/>
          <w:szCs w:val="28"/>
        </w:rPr>
        <w:t>ть</w:t>
      </w:r>
      <w:r w:rsidRPr="004B54D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Pr="004B54D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4B54D5">
        <w:rPr>
          <w:rFonts w:ascii="Times New Roman" w:hAnsi="Times New Roman" w:cs="Times New Roman"/>
          <w:sz w:val="28"/>
          <w:szCs w:val="28"/>
        </w:rPr>
        <w:t xml:space="preserve"> и реализацию проектов поддержки местных инициатив граждан. В 2023 году в рамках реализации ППМИ планируется осуществить ремонт дороги в п</w:t>
      </w:r>
      <w:proofErr w:type="gramStart"/>
      <w:r w:rsidRPr="004B54D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B54D5">
        <w:rPr>
          <w:rFonts w:ascii="Times New Roman" w:hAnsi="Times New Roman" w:cs="Times New Roman"/>
          <w:sz w:val="28"/>
          <w:szCs w:val="28"/>
        </w:rPr>
        <w:t>овоселки по улице Новый Микрорайон</w:t>
      </w:r>
      <w:r w:rsidR="00722BF1" w:rsidRPr="004B54D5">
        <w:rPr>
          <w:rFonts w:ascii="Times New Roman" w:hAnsi="Times New Roman" w:cs="Times New Roman"/>
          <w:b/>
          <w:sz w:val="28"/>
          <w:szCs w:val="28"/>
        </w:rPr>
        <w:t>.</w:t>
      </w:r>
    </w:p>
    <w:p w:rsidR="00722BF1" w:rsidRPr="00E33205" w:rsidRDefault="00722BF1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E33205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№2: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="00923D6F" w:rsidRPr="00923D6F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 xml:space="preserve">По вопросу необходимости проведения ежегодных осмотров </w:t>
      </w:r>
      <w:r w:rsidR="00923D6F" w:rsidRPr="00923D6F">
        <w:rPr>
          <w:rFonts w:ascii="Times New Roman" w:eastAsia="Lucida Sans Unicode" w:hAnsi="Times New Roman" w:cs="Tahoma"/>
          <w:color w:val="000000"/>
          <w:sz w:val="28"/>
          <w:szCs w:val="28"/>
          <w:lang w:eastAsia="zh-CN" w:bidi="en-US"/>
        </w:rPr>
        <w:t>внутридомового газового оборудования и обеспечения допуска сотрудников газовых служб в жилые и многоквартирные дома для осмотра ВДГО и ВКГО</w:t>
      </w:r>
      <w:r w:rsidR="00A0279D" w:rsidRPr="00E33205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423916" w:rsidRPr="00E33205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 w:rsidR="00FC4E9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2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923D6F" w:rsidRDefault="00923D6F" w:rsidP="00923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6268">
        <w:rPr>
          <w:rFonts w:ascii="Times New Roman" w:hAnsi="Times New Roman" w:cs="Times New Roman"/>
          <w:sz w:val="28"/>
          <w:szCs w:val="28"/>
        </w:rPr>
        <w:t>роверка газового оборудования в доме вовсе не прихоть управляющей компании или поставщика газа, а важная мера безопасности, поскольку даже незначительная утечка газа может привести к трагедии. Проверка газового оборудования в соответствии с законодательством проводится не реже одного раза в год, а отказ собственника жилья предоставить сотрудникам газовых служб доступ в жилые дома для проведения осмотра ВДГО и ВКГО</w:t>
      </w:r>
      <w:r w:rsidRPr="009462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46268">
        <w:rPr>
          <w:rFonts w:ascii="Times New Roman" w:hAnsi="Times New Roman" w:cs="Times New Roman"/>
          <w:sz w:val="28"/>
          <w:szCs w:val="28"/>
        </w:rPr>
        <w:t>грозит штрафом или даже отключением.</w:t>
      </w:r>
      <w:r w:rsidRPr="00EF6CC7">
        <w:rPr>
          <w:rFonts w:ascii="Times New Roman" w:hAnsi="Times New Roman"/>
          <w:sz w:val="28"/>
          <w:szCs w:val="28"/>
        </w:rPr>
        <w:t xml:space="preserve"> </w:t>
      </w:r>
      <w:r w:rsidRPr="00DB3C81">
        <w:rPr>
          <w:rFonts w:ascii="Times New Roman" w:hAnsi="Times New Roman"/>
          <w:sz w:val="28"/>
          <w:szCs w:val="28"/>
        </w:rPr>
        <w:t xml:space="preserve">Собственник </w:t>
      </w:r>
      <w:r>
        <w:rPr>
          <w:rFonts w:ascii="Times New Roman" w:hAnsi="Times New Roman"/>
          <w:sz w:val="28"/>
          <w:szCs w:val="28"/>
        </w:rPr>
        <w:t xml:space="preserve">жилья </w:t>
      </w:r>
      <w:r w:rsidRPr="00DB3C81">
        <w:rPr>
          <w:rFonts w:ascii="Times New Roman" w:hAnsi="Times New Roman"/>
          <w:sz w:val="28"/>
          <w:szCs w:val="28"/>
        </w:rPr>
        <w:t xml:space="preserve">также вправе заказать внеплановую проверку. Для этого можно обратиться в </w:t>
      </w:r>
      <w:r>
        <w:rPr>
          <w:rFonts w:ascii="Times New Roman" w:hAnsi="Times New Roman"/>
          <w:sz w:val="28"/>
          <w:szCs w:val="28"/>
        </w:rPr>
        <w:t>управляющую кампанию</w:t>
      </w:r>
      <w:r w:rsidRPr="00DB3C81">
        <w:rPr>
          <w:rFonts w:ascii="Times New Roman" w:hAnsi="Times New Roman"/>
          <w:sz w:val="28"/>
          <w:szCs w:val="28"/>
        </w:rPr>
        <w:t xml:space="preserve">, чтобы узнать контакт обслуживающей </w:t>
      </w:r>
      <w:r w:rsidRPr="00DB3C81">
        <w:rPr>
          <w:rFonts w:ascii="Times New Roman" w:hAnsi="Times New Roman"/>
          <w:sz w:val="28"/>
          <w:szCs w:val="28"/>
        </w:rPr>
        <w:lastRenderedPageBreak/>
        <w:t>организации, или позвонить напрямую поставщику или аварийную службу. Сделать это нужно когда:</w:t>
      </w:r>
    </w:p>
    <w:p w:rsidR="00923D6F" w:rsidRPr="005A4058" w:rsidRDefault="00923D6F" w:rsidP="00923D6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058">
        <w:rPr>
          <w:rFonts w:ascii="Times New Roman" w:hAnsi="Times New Roman"/>
          <w:sz w:val="28"/>
          <w:szCs w:val="28"/>
        </w:rPr>
        <w:t>чувствуется даже легкий запах газа или слышно характерное шипение;</w:t>
      </w:r>
    </w:p>
    <w:p w:rsidR="00923D6F" w:rsidRPr="005A4058" w:rsidRDefault="00923D6F" w:rsidP="00923D6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058">
        <w:rPr>
          <w:rFonts w:ascii="Times New Roman" w:hAnsi="Times New Roman"/>
          <w:sz w:val="28"/>
          <w:szCs w:val="28"/>
        </w:rPr>
        <w:t>приборы хуже работают: колонка плохо нагревает воду, а духовой шкаф долго</w:t>
      </w:r>
    </w:p>
    <w:p w:rsidR="00923D6F" w:rsidRPr="005A4058" w:rsidRDefault="00923D6F" w:rsidP="00923D6F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058">
        <w:rPr>
          <w:rFonts w:ascii="Times New Roman" w:hAnsi="Times New Roman"/>
          <w:sz w:val="28"/>
          <w:szCs w:val="28"/>
        </w:rPr>
        <w:t>доходит до нужной температуры;</w:t>
      </w:r>
    </w:p>
    <w:p w:rsidR="00584084" w:rsidRDefault="00923D6F" w:rsidP="00584084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058">
        <w:rPr>
          <w:rFonts w:ascii="Times New Roman" w:hAnsi="Times New Roman"/>
          <w:sz w:val="28"/>
          <w:szCs w:val="28"/>
        </w:rPr>
        <w:t>газовые конфорки выдают меньше пламени, чем обычно, появились оранжевые «языки»;</w:t>
      </w:r>
    </w:p>
    <w:p w:rsidR="00EF53F8" w:rsidRPr="00584084" w:rsidRDefault="00923D6F" w:rsidP="00584084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84084">
        <w:rPr>
          <w:rFonts w:ascii="Times New Roman" w:hAnsi="Times New Roman"/>
          <w:sz w:val="28"/>
          <w:szCs w:val="28"/>
        </w:rPr>
        <w:t xml:space="preserve">конфорка </w:t>
      </w:r>
      <w:proofErr w:type="gramStart"/>
      <w:r w:rsidRPr="00584084">
        <w:rPr>
          <w:rFonts w:ascii="Times New Roman" w:hAnsi="Times New Roman"/>
          <w:sz w:val="28"/>
          <w:szCs w:val="28"/>
        </w:rPr>
        <w:t>коптит</w:t>
      </w:r>
      <w:proofErr w:type="gramEnd"/>
      <w:r w:rsidRPr="00584084">
        <w:rPr>
          <w:rFonts w:ascii="Times New Roman" w:hAnsi="Times New Roman"/>
          <w:sz w:val="28"/>
          <w:szCs w:val="28"/>
        </w:rPr>
        <w:t xml:space="preserve"> и посуда после нагревания становится черной;</w:t>
      </w:r>
      <w:r w:rsidRPr="00584084">
        <w:rPr>
          <w:rFonts w:ascii="Times New Roman" w:hAnsi="Times New Roman"/>
          <w:sz w:val="28"/>
          <w:szCs w:val="28"/>
        </w:rPr>
        <w:br/>
        <w:t>у оборудования закончился срок эксплуатации, обычно это 10–15 лет</w:t>
      </w:r>
      <w:r w:rsidR="00792DAA" w:rsidRPr="00584084">
        <w:rPr>
          <w:color w:val="000000"/>
          <w:sz w:val="28"/>
          <w:szCs w:val="28"/>
        </w:rPr>
        <w:t>.</w:t>
      </w:r>
    </w:p>
    <w:p w:rsidR="00423916" w:rsidRPr="00E33205" w:rsidRDefault="00423916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094A4F" w:rsidRPr="00E33205" w:rsidRDefault="00094A4F" w:rsidP="00F6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A4F" w:rsidRPr="00E33205" w:rsidRDefault="00094A4F" w:rsidP="00BF5C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AA2" w:rsidRPr="00E33205" w:rsidRDefault="00AE4AA2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4AA2" w:rsidRPr="00E3320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3E6093F"/>
    <w:multiLevelType w:val="hybridMultilevel"/>
    <w:tmpl w:val="BC742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41941"/>
    <w:rsid w:val="00042CE9"/>
    <w:rsid w:val="00094A4F"/>
    <w:rsid w:val="000B7B9F"/>
    <w:rsid w:val="002047FC"/>
    <w:rsid w:val="00230B64"/>
    <w:rsid w:val="002310E8"/>
    <w:rsid w:val="002F13BE"/>
    <w:rsid w:val="003043FB"/>
    <w:rsid w:val="0032681D"/>
    <w:rsid w:val="003A1A9A"/>
    <w:rsid w:val="003D382F"/>
    <w:rsid w:val="00402EF7"/>
    <w:rsid w:val="00423916"/>
    <w:rsid w:val="00437B4C"/>
    <w:rsid w:val="00484FE2"/>
    <w:rsid w:val="004B54D5"/>
    <w:rsid w:val="004C4177"/>
    <w:rsid w:val="00513EA6"/>
    <w:rsid w:val="00531AC5"/>
    <w:rsid w:val="00583113"/>
    <w:rsid w:val="00584084"/>
    <w:rsid w:val="005E559A"/>
    <w:rsid w:val="00622329"/>
    <w:rsid w:val="00624E88"/>
    <w:rsid w:val="00634D35"/>
    <w:rsid w:val="00677F86"/>
    <w:rsid w:val="00682A41"/>
    <w:rsid w:val="00684349"/>
    <w:rsid w:val="00697161"/>
    <w:rsid w:val="006D0074"/>
    <w:rsid w:val="006D3266"/>
    <w:rsid w:val="006D5DBA"/>
    <w:rsid w:val="0071771D"/>
    <w:rsid w:val="00722BF1"/>
    <w:rsid w:val="00725E18"/>
    <w:rsid w:val="00773380"/>
    <w:rsid w:val="0078496B"/>
    <w:rsid w:val="00792DAA"/>
    <w:rsid w:val="007A1CA7"/>
    <w:rsid w:val="007C2CD2"/>
    <w:rsid w:val="007D2703"/>
    <w:rsid w:val="0082180A"/>
    <w:rsid w:val="008307CD"/>
    <w:rsid w:val="00847C82"/>
    <w:rsid w:val="00886D61"/>
    <w:rsid w:val="008B3D38"/>
    <w:rsid w:val="008D453D"/>
    <w:rsid w:val="00902258"/>
    <w:rsid w:val="00912221"/>
    <w:rsid w:val="00923D6F"/>
    <w:rsid w:val="0095589A"/>
    <w:rsid w:val="009E2985"/>
    <w:rsid w:val="009F2455"/>
    <w:rsid w:val="00A0279D"/>
    <w:rsid w:val="00A0552E"/>
    <w:rsid w:val="00A446C4"/>
    <w:rsid w:val="00AB4501"/>
    <w:rsid w:val="00AD34F0"/>
    <w:rsid w:val="00AE4AA2"/>
    <w:rsid w:val="00B00A01"/>
    <w:rsid w:val="00B102AC"/>
    <w:rsid w:val="00B31C9E"/>
    <w:rsid w:val="00B41998"/>
    <w:rsid w:val="00B82BEF"/>
    <w:rsid w:val="00BB224F"/>
    <w:rsid w:val="00BB5236"/>
    <w:rsid w:val="00BD1F40"/>
    <w:rsid w:val="00BF5CA1"/>
    <w:rsid w:val="00C01E21"/>
    <w:rsid w:val="00C15AFA"/>
    <w:rsid w:val="00C656FE"/>
    <w:rsid w:val="00CF6E4D"/>
    <w:rsid w:val="00D07D1E"/>
    <w:rsid w:val="00D1580A"/>
    <w:rsid w:val="00D50924"/>
    <w:rsid w:val="00D6775B"/>
    <w:rsid w:val="00D704B4"/>
    <w:rsid w:val="00E33205"/>
    <w:rsid w:val="00E93418"/>
    <w:rsid w:val="00EE07F8"/>
    <w:rsid w:val="00EE4F98"/>
    <w:rsid w:val="00EF53F8"/>
    <w:rsid w:val="00F03DBB"/>
    <w:rsid w:val="00F40059"/>
    <w:rsid w:val="00F61EFD"/>
    <w:rsid w:val="00FA2C32"/>
    <w:rsid w:val="00FB6A73"/>
    <w:rsid w:val="00F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2022-09-21T09:59:00Z</dcterms:created>
  <dcterms:modified xsi:type="dcterms:W3CDTF">2023-12-26T06:09:00Z</dcterms:modified>
</cp:coreProperties>
</file>