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841"/>
      </w:tblGrid>
      <w:tr w:rsidR="00957F54" w:rsidRPr="00D018E0" w:rsidTr="00A16274">
        <w:trPr>
          <w:trHeight w:val="3899"/>
        </w:trPr>
        <w:tc>
          <w:tcPr>
            <w:tcW w:w="9841" w:type="dxa"/>
            <w:shd w:val="clear" w:color="auto" w:fill="auto"/>
          </w:tcPr>
          <w:p w:rsidR="00C33484" w:rsidRPr="00D018E0" w:rsidRDefault="0021021A" w:rsidP="0021021A">
            <w:pPr>
              <w:pStyle w:val="af"/>
              <w:tabs>
                <w:tab w:val="center" w:pos="4860"/>
                <w:tab w:val="left" w:pos="8055"/>
              </w:tabs>
              <w:spacing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="00C33484" w:rsidRPr="00D018E0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  <w:p w:rsidR="00C33484" w:rsidRPr="00D018E0" w:rsidRDefault="00C33484" w:rsidP="00376606">
            <w:pPr>
              <w:pStyle w:val="af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18E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C33484" w:rsidRPr="00D018E0" w:rsidRDefault="00C33484" w:rsidP="00376606">
            <w:pPr>
              <w:pStyle w:val="af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18E0">
              <w:rPr>
                <w:rFonts w:ascii="PT Astra Serif" w:hAnsi="PT Astra Serif"/>
                <w:b/>
                <w:sz w:val="28"/>
                <w:szCs w:val="28"/>
              </w:rPr>
              <w:t>«НОВОСЕЛКИНСКОЕ СЕЛЬСКОЕ ПОСЕЛЕНИЕ»</w:t>
            </w:r>
          </w:p>
          <w:p w:rsidR="00C33484" w:rsidRPr="00D018E0" w:rsidRDefault="00C33484" w:rsidP="00376606">
            <w:pPr>
              <w:pStyle w:val="af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8E0">
              <w:rPr>
                <w:rFonts w:ascii="PT Astra Serif" w:hAnsi="PT Astra Serif"/>
                <w:b/>
                <w:sz w:val="28"/>
                <w:szCs w:val="28"/>
              </w:rPr>
              <w:t>МЕЛЕКЕССКОГО РАЙОНА УЛЬЯНОВСКОЙ ОБЛАСТИ</w:t>
            </w:r>
          </w:p>
          <w:p w:rsidR="00C33484" w:rsidRPr="00D018E0" w:rsidRDefault="00C33484" w:rsidP="00C33484">
            <w:pPr>
              <w:pStyle w:val="af"/>
              <w:tabs>
                <w:tab w:val="center" w:pos="4677"/>
                <w:tab w:val="left" w:pos="5670"/>
              </w:tabs>
              <w:spacing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D018E0">
              <w:rPr>
                <w:rFonts w:ascii="PT Astra Serif" w:hAnsi="PT Astra Serif"/>
                <w:sz w:val="28"/>
                <w:szCs w:val="28"/>
              </w:rPr>
              <w:tab/>
              <w:t> </w:t>
            </w:r>
            <w:r w:rsidRPr="00D018E0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C33484" w:rsidRPr="00CF54A9" w:rsidRDefault="00C33484" w:rsidP="00C33484">
            <w:pPr>
              <w:pStyle w:val="af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F54A9">
              <w:rPr>
                <w:rFonts w:ascii="PT Astra Serif" w:hAnsi="PT Astra Serif"/>
                <w:b/>
                <w:sz w:val="32"/>
                <w:szCs w:val="32"/>
              </w:rPr>
              <w:t>П О С Т А Н О В Л Е Н И Е  </w:t>
            </w:r>
          </w:p>
          <w:p w:rsidR="00C33484" w:rsidRPr="00D018E0" w:rsidRDefault="00C33484" w:rsidP="00C33484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3484" w:rsidRPr="00D018E0" w:rsidRDefault="00CC5987" w:rsidP="00F1476E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  <w:r w:rsidR="0021021A">
              <w:rPr>
                <w:rFonts w:ascii="PT Astra Serif" w:hAnsi="PT Astra Serif"/>
                <w:sz w:val="28"/>
                <w:szCs w:val="28"/>
              </w:rPr>
              <w:t>.12.2024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8E7195" w:rsidRPr="00D018E0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>74</w:t>
            </w:r>
          </w:p>
          <w:p w:rsidR="00957F54" w:rsidRPr="00D018E0" w:rsidRDefault="00B30F3A" w:rsidP="00434589">
            <w:pPr>
              <w:tabs>
                <w:tab w:val="left" w:pos="4320"/>
                <w:tab w:val="right" w:pos="9721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ab/>
            </w: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ab/>
            </w:r>
            <w:r w:rsidR="00957F54" w:rsidRPr="00D018E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Экз.№ _____</w:t>
            </w:r>
          </w:p>
          <w:p w:rsidR="00C33484" w:rsidRPr="00D018E0" w:rsidRDefault="00C33484" w:rsidP="00C33484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D018E0">
              <w:rPr>
                <w:rFonts w:ascii="PT Astra Serif" w:hAnsi="PT Astra Serif" w:cs="Times New Roman"/>
                <w:color w:val="000000"/>
              </w:rPr>
              <w:t>п. Новоселки</w:t>
            </w:r>
          </w:p>
          <w:p w:rsidR="00957F54" w:rsidRPr="00D018E0" w:rsidRDefault="00957F54" w:rsidP="00C33484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</w:tc>
      </w:tr>
    </w:tbl>
    <w:p w:rsidR="00957F54" w:rsidRPr="00D018E0" w:rsidRDefault="00616F04" w:rsidP="00CF54A9">
      <w:pPr>
        <w:pStyle w:val="Default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D018E0">
        <w:rPr>
          <w:rFonts w:ascii="PT Astra Serif" w:hAnsi="PT Astra Serif"/>
          <w:b/>
          <w:bCs/>
          <w:color w:val="auto"/>
          <w:sz w:val="28"/>
          <w:szCs w:val="28"/>
        </w:rPr>
        <w:t>О внесении изменений в постановление администрации муниципального образования «Новоселкинское сельское поселение» Мелекесского района Ульяновской области от 09.02.2023 №</w:t>
      </w:r>
      <w:r w:rsidR="00432F95" w:rsidRPr="00D018E0">
        <w:rPr>
          <w:rFonts w:ascii="PT Astra Serif" w:hAnsi="PT Astra Serif"/>
          <w:b/>
          <w:bCs/>
          <w:color w:val="auto"/>
          <w:sz w:val="28"/>
          <w:szCs w:val="28"/>
        </w:rPr>
        <w:t>3</w:t>
      </w:r>
      <w:r w:rsidRPr="00D018E0">
        <w:rPr>
          <w:rFonts w:ascii="PT Astra Serif" w:hAnsi="PT Astra Serif"/>
          <w:b/>
          <w:bCs/>
          <w:color w:val="auto"/>
          <w:sz w:val="28"/>
          <w:szCs w:val="28"/>
        </w:rPr>
        <w:t xml:space="preserve"> «</w:t>
      </w:r>
      <w:r w:rsidR="00C33484" w:rsidRPr="00D018E0">
        <w:rPr>
          <w:rFonts w:ascii="PT Astra Serif" w:hAnsi="PT Astra Serif"/>
          <w:b/>
          <w:bCs/>
          <w:color w:val="auto"/>
          <w:sz w:val="28"/>
          <w:szCs w:val="28"/>
        </w:rPr>
        <w:t>Об утверждении муниципальной программы «</w:t>
      </w:r>
      <w:r w:rsidR="00432F95" w:rsidRPr="00D018E0">
        <w:rPr>
          <w:rFonts w:ascii="PT Astra Serif" w:hAnsi="PT Astra Serif"/>
          <w:b/>
          <w:color w:val="auto"/>
          <w:sz w:val="28"/>
          <w:szCs w:val="28"/>
        </w:rPr>
        <w:t>Материально-техническое обеспечение деятельности органов местного самоуправления</w:t>
      </w:r>
      <w:r w:rsidR="00C33484" w:rsidRPr="00D018E0">
        <w:rPr>
          <w:rFonts w:ascii="PT Astra Serif" w:hAnsi="PT Astra Serif"/>
          <w:b/>
          <w:color w:val="auto"/>
          <w:sz w:val="28"/>
          <w:szCs w:val="28"/>
        </w:rPr>
        <w:t xml:space="preserve"> муниципального образования «Новоселкинское сельское поселение» Мелекесского района Ульяновской области»</w:t>
      </w:r>
    </w:p>
    <w:p w:rsidR="00B30F3A" w:rsidRPr="002C4291" w:rsidRDefault="00B30F3A" w:rsidP="00957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F54A9" w:rsidRPr="002C4291" w:rsidRDefault="00CF54A9" w:rsidP="00957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D6494" w:rsidRPr="00D018E0" w:rsidRDefault="007D6494" w:rsidP="00CF54A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018E0">
        <w:rPr>
          <w:rFonts w:ascii="PT Astra Serif" w:eastAsia="Times New Roman" w:hAnsi="PT Astra Serif" w:cs="Times New Roman"/>
          <w:sz w:val="28"/>
          <w:szCs w:val="28"/>
        </w:rPr>
        <w:t>Руководствуясь статьей 179 Бюджетного кодекса Российской Федерации</w:t>
      </w:r>
      <w:r w:rsidRPr="00D018E0">
        <w:rPr>
          <w:rFonts w:ascii="PT Astra Serif" w:hAnsi="PT Astra Serif" w:cs="Times New Roman"/>
          <w:sz w:val="28"/>
          <w:szCs w:val="28"/>
        </w:rPr>
        <w:t>,</w:t>
      </w:r>
      <w:r w:rsidRPr="00D018E0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муниципального образования «Новоселкинское сельское поселение» Мелекесского района Ульяновской области от 27.12.2022 № 52 «Об утверждении Правил разработки, реализации и оценки эффективности муниципальных программ муниципального образования «Новоселкинское сельское поселение» Мелекесского района Ульяновской области, администрация муниципального образования «Новоселкинское сельское поселение» Мелекесского района Ульяновской области п о с т а н о в л я е т:</w:t>
      </w:r>
    </w:p>
    <w:p w:rsidR="002E4BB2" w:rsidRPr="00CF54A9" w:rsidRDefault="00CF54A9" w:rsidP="00CF54A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F54A9">
        <w:rPr>
          <w:rFonts w:ascii="PT Astra Serif" w:eastAsia="Times New Roman" w:hAnsi="PT Astra Serif" w:cs="Times New Roman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5332FC" w:rsidRPr="00CF54A9">
        <w:rPr>
          <w:rFonts w:ascii="PT Astra Serif" w:eastAsia="Times New Roman" w:hAnsi="PT Astra Serif" w:cs="Times New Roman"/>
          <w:sz w:val="28"/>
          <w:szCs w:val="28"/>
        </w:rPr>
        <w:t>Внести в постановление администрации муниципального образования «Новоселкинское сельское поселение» Мелекесского района Ульяновской области от 09.02.2023 №</w:t>
      </w:r>
      <w:r w:rsidR="00432F95" w:rsidRPr="00CF54A9">
        <w:rPr>
          <w:rFonts w:ascii="PT Astra Serif" w:eastAsia="Times New Roman" w:hAnsi="PT Astra Serif" w:cs="Times New Roman"/>
          <w:sz w:val="28"/>
          <w:szCs w:val="28"/>
        </w:rPr>
        <w:t>3</w:t>
      </w:r>
      <w:r w:rsidR="005332FC" w:rsidRPr="00CF54A9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муниципальной программы</w:t>
      </w:r>
      <w:r w:rsidR="00957F54" w:rsidRPr="00CF54A9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432F95" w:rsidRPr="00CF54A9">
        <w:rPr>
          <w:rFonts w:ascii="PT Astra Serif" w:eastAsia="Times New Roman" w:hAnsi="PT Astra Serif" w:cs="Times New Roman"/>
          <w:sz w:val="28"/>
          <w:szCs w:val="28"/>
        </w:rPr>
        <w:t xml:space="preserve">Материально-техническое обеспечение деятельности органов местного самоуправления </w:t>
      </w:r>
      <w:r w:rsidR="00957F54" w:rsidRPr="00CF54A9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«</w:t>
      </w:r>
      <w:r w:rsidR="00C33484" w:rsidRPr="00CF54A9">
        <w:rPr>
          <w:rFonts w:ascii="PT Astra Serif" w:eastAsia="Times New Roman" w:hAnsi="PT Astra Serif" w:cs="Times New Roman"/>
          <w:sz w:val="28"/>
          <w:szCs w:val="28"/>
        </w:rPr>
        <w:t>Новоселкинское сельское поселение</w:t>
      </w:r>
      <w:r w:rsidR="00957F54" w:rsidRPr="00CF54A9">
        <w:rPr>
          <w:rFonts w:ascii="PT Astra Serif" w:eastAsia="Times New Roman" w:hAnsi="PT Astra Serif" w:cs="Times New Roman"/>
          <w:sz w:val="28"/>
          <w:szCs w:val="28"/>
        </w:rPr>
        <w:t>»</w:t>
      </w:r>
      <w:r w:rsidR="00C33484" w:rsidRPr="00CF54A9">
        <w:rPr>
          <w:rFonts w:ascii="PT Astra Serif" w:eastAsia="Times New Roman" w:hAnsi="PT Astra Serif" w:cs="Times New Roman"/>
          <w:sz w:val="28"/>
          <w:szCs w:val="28"/>
        </w:rPr>
        <w:t>Мелекесского района</w:t>
      </w:r>
      <w:r w:rsidR="00957F54" w:rsidRPr="00CF54A9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области»</w:t>
      </w:r>
      <w:r>
        <w:rPr>
          <w:rFonts w:ascii="PT Astra Serif" w:eastAsia="Times New Roman" w:hAnsi="PT Astra Serif" w:cs="Times New Roman"/>
          <w:sz w:val="28"/>
          <w:szCs w:val="28"/>
        </w:rPr>
        <w:t>(с изменениями от 31.05.2023 №26, от 08.11.2023</w:t>
      </w:r>
      <w:r w:rsidRPr="00CF54A9">
        <w:rPr>
          <w:rFonts w:ascii="PT Astra Serif" w:eastAsia="Times New Roman" w:hAnsi="PT Astra Serif" w:cs="Times New Roman"/>
          <w:sz w:val="28"/>
          <w:szCs w:val="28"/>
        </w:rPr>
        <w:t xml:space="preserve"> №56, от 26.12.2023 №69, от 12.02.2024 №2</w:t>
      </w:r>
      <w:r w:rsidR="0021021A">
        <w:rPr>
          <w:rFonts w:ascii="PT Astra Serif" w:eastAsia="Times New Roman" w:hAnsi="PT Astra Serif" w:cs="Times New Roman"/>
          <w:sz w:val="28"/>
          <w:szCs w:val="28"/>
        </w:rPr>
        <w:t>, от 18.10.2024 №54</w:t>
      </w:r>
      <w:r w:rsidRPr="00CF54A9">
        <w:rPr>
          <w:rFonts w:ascii="PT Astra Serif" w:eastAsia="Times New Roman" w:hAnsi="PT Astra Serif" w:cs="Times New Roman"/>
          <w:sz w:val="28"/>
          <w:szCs w:val="28"/>
        </w:rPr>
        <w:t>)</w:t>
      </w:r>
      <w:r w:rsidR="005332FC" w:rsidRPr="00CF54A9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:rsidR="002370B1" w:rsidRPr="002E4BB2" w:rsidRDefault="0070084A" w:rsidP="00CF54A9">
      <w:pPr>
        <w:pStyle w:val="a9"/>
        <w:suppressAutoHyphens/>
        <w:spacing w:after="0" w:line="240" w:lineRule="auto"/>
        <w:ind w:left="0" w:firstLine="72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2E4BB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1.1</w:t>
      </w:r>
      <w:r w:rsidR="001732EB" w:rsidRPr="002E4BB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r w:rsidR="002370B1" w:rsidRPr="002E4BB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В паспорте </w:t>
      </w:r>
      <w:r w:rsidR="00CF54A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</w:t>
      </w:r>
      <w:r w:rsidR="002370B1" w:rsidRPr="002E4BB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рограммы строку «</w:t>
      </w:r>
      <w:r w:rsidR="002370B1" w:rsidRPr="002E4BB2">
        <w:rPr>
          <w:rFonts w:ascii="PT Astra Serif" w:eastAsia="Times New Roman" w:hAnsi="PT Astra Serif" w:cs="Times New Roman"/>
          <w:sz w:val="28"/>
          <w:szCs w:val="28"/>
        </w:rPr>
        <w:t>Ресурсное обеспечение муниципальной программы с разбивкой по источникам финансового обеспечения и годам реализации» изложить</w:t>
      </w:r>
      <w:r w:rsidR="00C949D9" w:rsidRPr="00C949D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370B1" w:rsidRPr="002E4BB2">
        <w:rPr>
          <w:rFonts w:ascii="PT Astra Serif" w:hAnsi="PT Astra Serif" w:cs="Times New Roman"/>
          <w:sz w:val="28"/>
          <w:szCs w:val="28"/>
        </w:rPr>
        <w:t>в новой редакции следующего содержания: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9"/>
        <w:gridCol w:w="6425"/>
      </w:tblGrid>
      <w:tr w:rsidR="00042382" w:rsidRPr="00D018E0" w:rsidTr="002370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D018E0" w:rsidRDefault="00533EF2" w:rsidP="00DF52D2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Ресурсное обеспечение</w:t>
            </w:r>
            <w:r w:rsidR="00BE43D1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  <w:r w:rsidR="00C949D9" w:rsidRPr="00C949D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45300E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с разбивкой по</w:t>
            </w:r>
            <w:r w:rsidR="00C949D9" w:rsidRPr="00C949D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DF52D2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источникам</w:t>
            </w:r>
            <w:r w:rsidR="00C949D9" w:rsidRPr="00C949D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DF52D2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финансового обеспечения</w:t>
            </w:r>
            <w:r w:rsidR="001118DA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</w:t>
            </w:r>
            <w:r w:rsidR="0045300E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lastRenderedPageBreak/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r w:rsidR="00832F54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Новоселкинское</w:t>
            </w:r>
            <w:r w:rsidR="00C949D9" w:rsidRPr="00C949D9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</w:t>
            </w:r>
            <w:r w:rsidR="00832F54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lastRenderedPageBreak/>
              <w:t>сельское поселение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»</w:t>
            </w:r>
            <w:r w:rsidR="00832F54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Мелекесского района 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Ульяновской области (далее - местный бюджет). </w:t>
            </w:r>
          </w:p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Общий объём бюджетных </w:t>
            </w:r>
            <w:r w:rsidR="00394E50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средств 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на финансовое обеспечение муниципальной программы в 202</w:t>
            </w:r>
            <w:r w:rsidR="00A76D6F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3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-202</w:t>
            </w:r>
            <w:r w:rsidR="00A76D6F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7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годах составляет </w:t>
            </w:r>
            <w:r w:rsidR="0021021A" w:rsidRPr="00686663">
              <w:rPr>
                <w:rFonts w:ascii="PT Astra Serif" w:eastAsia="Times New Roman" w:hAnsi="PT Astra Serif" w:cs="Times New Roman"/>
                <w:sz w:val="26"/>
                <w:szCs w:val="26"/>
              </w:rPr>
              <w:t>43325,68801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тыс. рублей, в том числе по годам:</w:t>
            </w:r>
          </w:p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</w:t>
            </w:r>
            <w:r w:rsidR="00394E50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3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 </w:t>
            </w:r>
            <w:r w:rsidR="00334225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7418,95205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тыс. рублей;</w:t>
            </w:r>
          </w:p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</w:t>
            </w:r>
            <w:r w:rsidR="00394E50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4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 </w:t>
            </w:r>
            <w:r w:rsidR="0021021A">
              <w:rPr>
                <w:rFonts w:ascii="PT Astra Serif" w:eastAsia="Times New Roman" w:hAnsi="PT Astra Serif" w:cs="Times New Roman"/>
                <w:sz w:val="26"/>
                <w:szCs w:val="26"/>
              </w:rPr>
              <w:t>8469,05572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тыс. рублей; </w:t>
            </w:r>
          </w:p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</w:t>
            </w:r>
            <w:r w:rsidR="00394E50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5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 </w:t>
            </w:r>
            <w:r w:rsidR="009921AA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9305,75932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тыс. рублей; </w:t>
            </w:r>
          </w:p>
          <w:p w:rsidR="000603D1" w:rsidRPr="00D018E0" w:rsidRDefault="00394E50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2026</w:t>
            </w:r>
            <w:r w:rsidR="000603D1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</w:t>
            </w:r>
            <w:r w:rsidR="009921AA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9065,96046</w:t>
            </w:r>
            <w:r w:rsidR="000603D1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тыс. рублей; </w:t>
            </w:r>
          </w:p>
          <w:p w:rsidR="000603D1" w:rsidRPr="00D018E0" w:rsidRDefault="00394E50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2027</w:t>
            </w:r>
            <w:r w:rsidR="000603D1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</w:t>
            </w:r>
            <w:r w:rsidR="009921AA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9065,96046</w:t>
            </w:r>
            <w:r w:rsidR="000603D1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тыс. рублей.</w:t>
            </w:r>
          </w:p>
          <w:p w:rsidR="00042382" w:rsidRPr="00D018E0" w:rsidRDefault="00F31E69" w:rsidP="00CF433D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Распределение по мероприятиям в соответствии с приложение № 2 к муниципальной программе</w:t>
            </w:r>
          </w:p>
        </w:tc>
      </w:tr>
    </w:tbl>
    <w:p w:rsidR="00434589" w:rsidRPr="00D018E0" w:rsidRDefault="00434589" w:rsidP="0015711D">
      <w:pPr>
        <w:pStyle w:val="ConsPlusTitle0"/>
        <w:tabs>
          <w:tab w:val="center" w:pos="5244"/>
        </w:tabs>
        <w:spacing w:line="360" w:lineRule="auto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B331B7" w:rsidRPr="00D018E0" w:rsidRDefault="0070084A" w:rsidP="00CF54A9">
      <w:pPr>
        <w:pStyle w:val="ConsPlusTitle0"/>
        <w:tabs>
          <w:tab w:val="center" w:pos="5244"/>
        </w:tabs>
        <w:jc w:val="both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D018E0">
        <w:rPr>
          <w:rFonts w:ascii="PT Astra Serif" w:hAnsi="PT Astra Serif" w:cs="Times New Roman"/>
          <w:b w:val="0"/>
          <w:sz w:val="28"/>
          <w:szCs w:val="28"/>
        </w:rPr>
        <w:t>1.2.</w:t>
      </w:r>
      <w:r w:rsidR="0015711D" w:rsidRPr="00D018E0">
        <w:rPr>
          <w:rFonts w:ascii="PT Astra Serif" w:hAnsi="PT Astra Serif" w:cs="Times New Roman"/>
          <w:b w:val="0"/>
          <w:sz w:val="28"/>
          <w:szCs w:val="28"/>
        </w:rPr>
        <w:t xml:space="preserve"> Приложение 2 к муниципальной программы, утвержденной поста</w:t>
      </w:r>
      <w:r w:rsidR="00B30CB5" w:rsidRPr="00D018E0">
        <w:rPr>
          <w:rFonts w:ascii="PT Astra Serif" w:hAnsi="PT Astra Serif" w:cs="Times New Roman"/>
          <w:b w:val="0"/>
          <w:sz w:val="28"/>
          <w:szCs w:val="28"/>
        </w:rPr>
        <w:t>новлением администрации поселе</w:t>
      </w:r>
      <w:r w:rsidR="0015711D" w:rsidRPr="00D018E0">
        <w:rPr>
          <w:rFonts w:ascii="PT Astra Serif" w:hAnsi="PT Astra Serif" w:cs="Times New Roman"/>
          <w:b w:val="0"/>
          <w:sz w:val="28"/>
          <w:szCs w:val="28"/>
        </w:rPr>
        <w:t>ния муниципального образования «Новоселкинское сельское поселение» Мелекесского района Ульяновской области от 09.02.2023 №</w:t>
      </w:r>
      <w:r w:rsidR="00432F95" w:rsidRPr="00D018E0">
        <w:rPr>
          <w:rFonts w:ascii="PT Astra Serif" w:hAnsi="PT Astra Serif" w:cs="Times New Roman"/>
          <w:b w:val="0"/>
          <w:sz w:val="28"/>
          <w:szCs w:val="28"/>
        </w:rPr>
        <w:t>3</w:t>
      </w:r>
      <w:r w:rsidR="0015711D" w:rsidRPr="00D018E0">
        <w:rPr>
          <w:rFonts w:ascii="PT Astra Serif" w:hAnsi="PT Astra Serif" w:cs="Times New Roman"/>
          <w:b w:val="0"/>
          <w:sz w:val="28"/>
          <w:szCs w:val="28"/>
        </w:rPr>
        <w:t>изложитьв новой редакции следующего содержания:</w:t>
      </w:r>
      <w:r w:rsidR="0015711D" w:rsidRPr="00D018E0">
        <w:rPr>
          <w:rFonts w:ascii="PT Astra Serif" w:hAnsi="PT Astra Serif" w:cs="Times New Roman"/>
          <w:b w:val="0"/>
          <w:sz w:val="28"/>
          <w:szCs w:val="28"/>
        </w:rPr>
        <w:tab/>
      </w:r>
    </w:p>
    <w:p w:rsidR="0093034F" w:rsidRPr="00D018E0" w:rsidRDefault="0093034F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  <w:sectPr w:rsidR="0093034F" w:rsidRPr="00D018E0" w:rsidSect="00CF54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528"/>
      </w:tblGrid>
      <w:tr w:rsidR="0015711D" w:rsidRPr="00D018E0" w:rsidTr="006F134E">
        <w:trPr>
          <w:trHeight w:val="2297"/>
        </w:trPr>
        <w:tc>
          <w:tcPr>
            <w:tcW w:w="9889" w:type="dxa"/>
          </w:tcPr>
          <w:p w:rsidR="0015711D" w:rsidRPr="00D018E0" w:rsidRDefault="0015711D" w:rsidP="006F134E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018E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5528" w:type="dxa"/>
          </w:tcPr>
          <w:p w:rsidR="0015711D" w:rsidRPr="00D018E0" w:rsidRDefault="0015711D" w:rsidP="006F134E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N 2</w:t>
            </w:r>
          </w:p>
          <w:p w:rsidR="0015711D" w:rsidRPr="00D018E0" w:rsidRDefault="0015711D" w:rsidP="00432F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«</w:t>
            </w:r>
            <w:r w:rsidR="00432F95"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Материально-техническое обеспечение деятельности органов местного самоуправления</w:t>
            </w: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</w:t>
            </w: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образования «Новоселкинское сельское поселение» Мелекесского района Ульяновской области» утвержденной постановлением администрации муниципального образования «Новоселкинское сельское поселение» Мелекесского района Ульяновской области от </w:t>
            </w:r>
            <w:r w:rsidR="00432F95"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09.02</w:t>
            </w:r>
            <w:r w:rsidR="00434589"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.2023 </w:t>
            </w:r>
            <w:r w:rsidR="00432F95"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№3</w:t>
            </w:r>
          </w:p>
        </w:tc>
      </w:tr>
    </w:tbl>
    <w:tbl>
      <w:tblPr>
        <w:tblW w:w="15735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268"/>
        <w:gridCol w:w="1843"/>
        <w:gridCol w:w="881"/>
        <w:gridCol w:w="2237"/>
        <w:gridCol w:w="1418"/>
        <w:gridCol w:w="1275"/>
        <w:gridCol w:w="1276"/>
        <w:gridCol w:w="1276"/>
        <w:gridCol w:w="1246"/>
        <w:gridCol w:w="1305"/>
      </w:tblGrid>
      <w:tr w:rsidR="0015711D" w:rsidRPr="00D018E0" w:rsidTr="006F134E">
        <w:trPr>
          <w:trHeight w:val="1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0BC" w:rsidRPr="00D018E0" w:rsidRDefault="00EF70BC" w:rsidP="00E93201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15711D" w:rsidRPr="00D018E0" w:rsidRDefault="0015711D" w:rsidP="006F13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Система мероприятий муниципальной программы</w:t>
            </w:r>
          </w:p>
        </w:tc>
      </w:tr>
      <w:tr w:rsidR="0015711D" w:rsidRPr="00D018E0" w:rsidTr="005A57A0">
        <w:tc>
          <w:tcPr>
            <w:tcW w:w="710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N п/п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проекта, основного мероприятия</w:t>
            </w:r>
          </w:p>
        </w:tc>
        <w:tc>
          <w:tcPr>
            <w:tcW w:w="1843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Предлагаемый срок реализации</w:t>
            </w:r>
          </w:p>
        </w:tc>
        <w:tc>
          <w:tcPr>
            <w:tcW w:w="22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796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Объём финансового обеспечения реализаций мероприятий по годам, тыс. рублей</w:t>
            </w:r>
          </w:p>
        </w:tc>
      </w:tr>
      <w:tr w:rsidR="0015711D" w:rsidRPr="00D018E0" w:rsidTr="005A57A0">
        <w:tc>
          <w:tcPr>
            <w:tcW w:w="710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2026 год</w:t>
            </w:r>
          </w:p>
        </w:tc>
        <w:tc>
          <w:tcPr>
            <w:tcW w:w="1305" w:type="dxa"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2027год</w:t>
            </w:r>
          </w:p>
        </w:tc>
      </w:tr>
      <w:tr w:rsidR="0015711D" w:rsidRPr="00D018E0" w:rsidTr="005A57A0"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E5481E" w:rsidRPr="00D018E0" w:rsidTr="005A57A0">
        <w:trPr>
          <w:trHeight w:val="871"/>
        </w:trPr>
        <w:tc>
          <w:tcPr>
            <w:tcW w:w="710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5481E" w:rsidRPr="00D018E0" w:rsidRDefault="00E5481E" w:rsidP="005A57A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sz w:val="19"/>
                <w:szCs w:val="19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  мероприятий направленных на материально – техническое обеспечение МКУ «Техническое обслуживание»</w:t>
            </w:r>
          </w:p>
        </w:tc>
        <w:tc>
          <w:tcPr>
            <w:tcW w:w="1843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5481E" w:rsidRPr="00D018E0" w:rsidRDefault="00CD25DB" w:rsidP="00C949D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19"/>
                <w:szCs w:val="19"/>
              </w:rPr>
            </w:pPr>
            <w:r>
              <w:rPr>
                <w:rFonts w:ascii="PT Astra Serif" w:eastAsia="Times New Roman" w:hAnsi="PT Astra Serif" w:cs="Times New Roman"/>
                <w:b/>
                <w:sz w:val="19"/>
                <w:szCs w:val="19"/>
              </w:rPr>
              <w:t>МКУ 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2023-2027 </w:t>
            </w: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12841,22346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5422,27141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05" w:type="dxa"/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</w:tr>
      <w:tr w:rsidR="00E5481E" w:rsidRPr="00D018E0" w:rsidTr="005A57A0">
        <w:trPr>
          <w:trHeight w:val="1790"/>
        </w:trPr>
        <w:tc>
          <w:tcPr>
            <w:tcW w:w="710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12841,22346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5422,27141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05" w:type="dxa"/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</w:tr>
      <w:tr w:rsidR="00CD25DB" w:rsidRPr="00D018E0" w:rsidTr="005A57A0">
        <w:trPr>
          <w:trHeight w:val="1790"/>
        </w:trPr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5A57A0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5A57A0" w:rsidRDefault="00CD25DB" w:rsidP="005A57A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57A0">
              <w:rPr>
                <w:rFonts w:ascii="PT Astra Serif" w:hAnsi="PT Astra Serif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CD25DB" w:rsidRDefault="00CD25DB" w:rsidP="00C949D9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19"/>
                <w:szCs w:val="19"/>
              </w:rPr>
            </w:pPr>
            <w:r w:rsidRPr="00CD25DB">
              <w:rPr>
                <w:rFonts w:ascii="PT Astra Serif" w:eastAsia="Times New Roman" w:hAnsi="PT Astra Serif" w:cs="Times New Roman"/>
                <w:sz w:val="19"/>
                <w:szCs w:val="19"/>
              </w:rPr>
              <w:t>МКУ 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5A57A0" w:rsidRDefault="00134659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2023-2027</w:t>
            </w: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5A57A0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12841,22346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5422,27141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0,00000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0,00000</w:t>
            </w:r>
          </w:p>
        </w:tc>
        <w:tc>
          <w:tcPr>
            <w:tcW w:w="1305" w:type="dxa"/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0,00000</w:t>
            </w:r>
          </w:p>
        </w:tc>
      </w:tr>
      <w:tr w:rsidR="0038785F" w:rsidRPr="00D018E0" w:rsidTr="005A57A0">
        <w:trPr>
          <w:trHeight w:val="645"/>
        </w:trPr>
        <w:tc>
          <w:tcPr>
            <w:tcW w:w="710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D018E0" w:rsidRDefault="0038785F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D018E0" w:rsidRDefault="0038785F" w:rsidP="005A57A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Ф</w:t>
            </w:r>
            <w:r w:rsidRPr="003323D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инансовое обеспечение выполнения муниципального задания на оказание муниципальных услуг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МБУ </w:t>
            </w:r>
            <w:r w:rsidRPr="005C2795">
              <w:rPr>
                <w:rFonts w:ascii="PT Astra Serif" w:eastAsia="Times New Roman" w:hAnsi="PT Astra Serif" w:cs="Times New Roman"/>
                <w:b/>
                <w:sz w:val="19"/>
                <w:szCs w:val="19"/>
              </w:rPr>
              <w:t>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843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38785F" w:rsidRDefault="0038785F" w:rsidP="00E27A68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8785F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поселения соисполнитель МБУ "Техническое обслуживание» 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D018E0" w:rsidRDefault="0038785F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2023-2027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D018E0" w:rsidRDefault="0038785F" w:rsidP="00276614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E5481E" w:rsidRDefault="0038785F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30484,46455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E5481E" w:rsidRDefault="0038785F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E5481E" w:rsidRDefault="0038785F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3046,78431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E5481E" w:rsidRDefault="0038785F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E5481E" w:rsidRDefault="0038785F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8785F" w:rsidRPr="00E5481E" w:rsidRDefault="0038785F" w:rsidP="00276614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</w:tr>
      <w:tr w:rsidR="00CD25DB" w:rsidRPr="00D018E0" w:rsidTr="005A57A0">
        <w:trPr>
          <w:trHeight w:val="1215"/>
        </w:trPr>
        <w:tc>
          <w:tcPr>
            <w:tcW w:w="710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3323DA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21021A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30484,46455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21021A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3046,78431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CD25DB" w:rsidRPr="00E5481E" w:rsidRDefault="00CD25DB" w:rsidP="00276614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</w:tr>
      <w:tr w:rsidR="0038785F" w:rsidRPr="00D018E0" w:rsidTr="005A57A0">
        <w:trPr>
          <w:trHeight w:val="1215"/>
        </w:trPr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5A57A0" w:rsidRDefault="0038785F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57A0">
              <w:rPr>
                <w:rFonts w:ascii="PT Astra Serif" w:eastAsia="Times New Roman" w:hAnsi="PT Astra Serif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5A57A0" w:rsidRDefault="0038785F" w:rsidP="00E5481E">
            <w:pPr>
              <w:spacing w:before="100" w:beforeAutospacing="1" w:after="100" w:afterAutospacing="1" w:line="240" w:lineRule="auto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5A57A0">
              <w:rPr>
                <w:rFonts w:ascii="PT Astra Serif" w:hAnsi="PT Astra Serif" w:cs="Arial CYR"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976562" w:rsidRDefault="0038785F" w:rsidP="00E27A68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6562">
              <w:rPr>
                <w:rFonts w:ascii="Times New Roman" w:hAnsi="Times New Roman"/>
                <w:sz w:val="18"/>
                <w:szCs w:val="18"/>
              </w:rPr>
              <w:t xml:space="preserve">Администрация поселения соисполнитель МБУ "Техническое обслуживание» </w:t>
            </w: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5A57A0" w:rsidRDefault="0038785F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2023-2027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5A57A0" w:rsidRDefault="0038785F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5A57A0" w:rsidRDefault="0038785F" w:rsidP="00E5481E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30484,46455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425A40" w:rsidRDefault="0038785F" w:rsidP="00E548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425A40" w:rsidRDefault="0038785F" w:rsidP="002766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3046,78431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425A40" w:rsidRDefault="0038785F" w:rsidP="002766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9305,75932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38785F" w:rsidRPr="00425A40" w:rsidRDefault="0038785F" w:rsidP="002766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9065,96046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8785F" w:rsidRPr="005A57A0" w:rsidRDefault="0038785F" w:rsidP="00E5481E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9065,96046</w:t>
            </w:r>
          </w:p>
        </w:tc>
      </w:tr>
      <w:tr w:rsidR="005C2795" w:rsidRPr="00D018E0" w:rsidTr="00E5481E">
        <w:trPr>
          <w:trHeight w:val="615"/>
        </w:trPr>
        <w:tc>
          <w:tcPr>
            <w:tcW w:w="710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A57A0" w:rsidRDefault="005C2795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E5481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21021A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43325,68801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21021A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8469,05572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9305,75932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rPr>
                <w:rFonts w:ascii="PT Astra Serif" w:hAnsi="PT Astra Serif" w:cs="Times New Roman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C2795" w:rsidRPr="00D018E0" w:rsidRDefault="005C2795" w:rsidP="00276614">
            <w:pPr>
              <w:rPr>
                <w:rFonts w:ascii="PT Astra Serif" w:hAnsi="PT Astra Serif" w:cs="Times New Roman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</w:tr>
      <w:tr w:rsidR="005C2795" w:rsidRPr="00D018E0" w:rsidTr="005D3CB9">
        <w:trPr>
          <w:trHeight w:val="615"/>
        </w:trPr>
        <w:tc>
          <w:tcPr>
            <w:tcW w:w="710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A57A0" w:rsidRDefault="005C2795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21021A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43325,68801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21021A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8469,05572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9305,75932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rPr>
                <w:rFonts w:ascii="PT Astra Serif" w:hAnsi="PT Astra Serif" w:cs="Times New Roman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C2795" w:rsidRPr="00D018E0" w:rsidRDefault="005C2795" w:rsidP="00276614">
            <w:pPr>
              <w:rPr>
                <w:rFonts w:ascii="PT Astra Serif" w:hAnsi="PT Astra Serif" w:cs="Times New Roman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</w:tr>
    </w:tbl>
    <w:p w:rsidR="005C2795" w:rsidRDefault="005C2795">
      <w:pPr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</w:rPr>
        <w:br w:type="page"/>
      </w: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  <w:sectPr w:rsidR="005C2795" w:rsidSect="0093034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5C2795" w:rsidRPr="00D018E0" w:rsidRDefault="005C2795" w:rsidP="00CF54A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018E0">
        <w:rPr>
          <w:rFonts w:ascii="PT Astra Serif" w:eastAsia="Times New Roman" w:hAnsi="PT Astra Serif" w:cs="Times New Roman"/>
          <w:sz w:val="28"/>
          <w:szCs w:val="28"/>
        </w:rPr>
        <w:lastRenderedPageBreak/>
        <w:t>2.  Настоящее постановление вступает в силу на следующий день после его официального обнародования.</w:t>
      </w:r>
    </w:p>
    <w:p w:rsidR="005C2795" w:rsidRPr="00D018E0" w:rsidRDefault="005C2795" w:rsidP="00CF54A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018E0">
        <w:rPr>
          <w:rFonts w:ascii="PT Astra Serif" w:eastAsia="Times New Roman" w:hAnsi="PT Astra Serif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5C2795" w:rsidRPr="00D018E0" w:rsidRDefault="005C2795" w:rsidP="00CF54A9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Pr="00D018E0" w:rsidRDefault="005C2795" w:rsidP="005C2795">
      <w:pPr>
        <w:suppressAutoHyphens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Pr="00D018E0" w:rsidRDefault="005C2795" w:rsidP="005C2795">
      <w:pPr>
        <w:pStyle w:val="af"/>
        <w:widowControl w:val="0"/>
        <w:numPr>
          <w:ilvl w:val="0"/>
          <w:numId w:val="14"/>
        </w:numPr>
        <w:tabs>
          <w:tab w:val="left" w:pos="2610"/>
        </w:tabs>
        <w:autoSpaceDE w:val="0"/>
        <w:spacing w:after="0"/>
        <w:rPr>
          <w:rFonts w:ascii="PT Astra Serif" w:hAnsi="PT Astra Serif"/>
          <w:sz w:val="28"/>
          <w:szCs w:val="28"/>
        </w:rPr>
      </w:pPr>
      <w:r w:rsidRPr="00D018E0">
        <w:rPr>
          <w:rFonts w:ascii="PT Astra Serif" w:hAnsi="PT Astra Serif"/>
          <w:sz w:val="28"/>
          <w:szCs w:val="28"/>
        </w:rPr>
        <w:t>Глава администрации  муниципального</w:t>
      </w:r>
    </w:p>
    <w:p w:rsidR="005C2795" w:rsidRPr="00D018E0" w:rsidRDefault="005C2795" w:rsidP="005C2795">
      <w:pPr>
        <w:pStyle w:val="af"/>
        <w:widowControl w:val="0"/>
        <w:numPr>
          <w:ilvl w:val="0"/>
          <w:numId w:val="14"/>
        </w:numPr>
        <w:tabs>
          <w:tab w:val="left" w:pos="2610"/>
        </w:tabs>
        <w:autoSpaceDE w:val="0"/>
        <w:spacing w:after="0"/>
        <w:rPr>
          <w:rFonts w:ascii="PT Astra Serif" w:hAnsi="PT Astra Serif"/>
          <w:sz w:val="28"/>
          <w:szCs w:val="28"/>
        </w:rPr>
      </w:pPr>
      <w:r w:rsidRPr="00D018E0">
        <w:rPr>
          <w:rFonts w:ascii="PT Astra Serif" w:hAnsi="PT Astra Serif"/>
          <w:sz w:val="28"/>
          <w:szCs w:val="28"/>
        </w:rPr>
        <w:t xml:space="preserve">образования «Новоселкинское сельское поселение» </w:t>
      </w:r>
    </w:p>
    <w:p w:rsidR="005C2795" w:rsidRPr="00D018E0" w:rsidRDefault="005C2795" w:rsidP="005C2795">
      <w:pPr>
        <w:pStyle w:val="af"/>
        <w:widowControl w:val="0"/>
        <w:numPr>
          <w:ilvl w:val="0"/>
          <w:numId w:val="14"/>
        </w:numPr>
        <w:tabs>
          <w:tab w:val="left" w:pos="2610"/>
        </w:tabs>
        <w:autoSpaceDE w:val="0"/>
        <w:spacing w:after="0"/>
        <w:rPr>
          <w:rFonts w:ascii="PT Astra Serif" w:hAnsi="PT Astra Serif"/>
          <w:sz w:val="28"/>
          <w:szCs w:val="28"/>
        </w:rPr>
      </w:pPr>
      <w:r w:rsidRPr="00D018E0">
        <w:rPr>
          <w:rFonts w:ascii="PT Astra Serif" w:hAnsi="PT Astra Serif"/>
          <w:sz w:val="28"/>
          <w:szCs w:val="28"/>
        </w:rPr>
        <w:t xml:space="preserve">Мелекесского района Ульяновской области                                   </w:t>
      </w:r>
      <w:r>
        <w:rPr>
          <w:rFonts w:ascii="PT Astra Serif" w:hAnsi="PT Astra Serif"/>
          <w:sz w:val="28"/>
          <w:szCs w:val="28"/>
        </w:rPr>
        <w:t>Е.Е. Никулина</w:t>
      </w: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21D9" w:rsidRDefault="00D421D9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CF54A9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CF54A9" w:rsidRDefault="00CF54A9" w:rsidP="00CF54A9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 к проекту постановления</w:t>
      </w:r>
    </w:p>
    <w:p w:rsidR="005C2795" w:rsidRPr="00D018E0" w:rsidRDefault="005C2795" w:rsidP="005C2795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>Администрации поселения муниципального образования «Новоселкинское сельское поселение»  Мелекесского района   Ульяновской области «Об утверждении муниципальной программы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</w: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</w:rPr>
      </w:pPr>
    </w:p>
    <w:p w:rsidR="005C2795" w:rsidRPr="00D018E0" w:rsidRDefault="005C2795" w:rsidP="005C2795">
      <w:pPr>
        <w:pStyle w:val="af2"/>
        <w:jc w:val="both"/>
        <w:rPr>
          <w:rFonts w:ascii="PT Astra Serif" w:hAnsi="PT Astra Serif" w:cs="Times New Roman"/>
          <w:b/>
        </w:rPr>
      </w:pPr>
      <w:r w:rsidRPr="00D018E0">
        <w:rPr>
          <w:rFonts w:ascii="PT Astra Serif" w:hAnsi="PT Astra Serif" w:cs="Times New Roman"/>
          <w:b/>
        </w:rPr>
        <w:t>_______________</w:t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  <w:t xml:space="preserve">________          </w:t>
      </w:r>
    </w:p>
    <w:p w:rsidR="005C2795" w:rsidRPr="00D018E0" w:rsidRDefault="005C2795" w:rsidP="005C2795">
      <w:pPr>
        <w:jc w:val="both"/>
        <w:rPr>
          <w:rFonts w:ascii="PT Astra Serif" w:hAnsi="PT Astra Serif" w:cs="Times New Roman"/>
        </w:rPr>
      </w:pPr>
    </w:p>
    <w:p w:rsidR="005C2795" w:rsidRPr="00D018E0" w:rsidRDefault="005C2795" w:rsidP="005C2795">
      <w:pPr>
        <w:ind w:left="1416"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 xml:space="preserve">                 Разработчик проекта</w:t>
      </w:r>
    </w:p>
    <w:p w:rsidR="005C2795" w:rsidRPr="00D018E0" w:rsidRDefault="005C2795" w:rsidP="005C2795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18E0">
        <w:rPr>
          <w:rFonts w:ascii="PT Astra Serif" w:hAnsi="PT Astra Serif" w:cs="Times New Roman"/>
          <w:sz w:val="28"/>
          <w:szCs w:val="28"/>
        </w:rPr>
        <w:t>Проект постановления разработан Котиной Е.В. главным бухгалтером администрации поселения муниципального образования «Новоселкинское сельское поселение» Мелекесского района Ульяновской области, телефон (8-84-235) 91-884.</w:t>
      </w:r>
    </w:p>
    <w:p w:rsidR="005C2795" w:rsidRPr="00D018E0" w:rsidRDefault="005C2795" w:rsidP="005C2795">
      <w:pPr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Описание проекта </w:t>
      </w:r>
    </w:p>
    <w:p w:rsidR="005C2795" w:rsidRPr="00D018E0" w:rsidRDefault="005C2795" w:rsidP="005C2795">
      <w:pPr>
        <w:pStyle w:val="af2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18E0">
        <w:rPr>
          <w:rFonts w:ascii="PT Astra Serif" w:hAnsi="PT Astra Serif" w:cs="Times New Roman"/>
          <w:sz w:val="28"/>
          <w:szCs w:val="28"/>
        </w:rPr>
        <w:t>Представленный проект постановления разработан с целью утверждения муниципальной программы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 с разбивкой по годам и мероприятиям.</w:t>
      </w:r>
    </w:p>
    <w:p w:rsidR="005C2795" w:rsidRPr="00D018E0" w:rsidRDefault="005C2795" w:rsidP="005C2795">
      <w:pPr>
        <w:pStyle w:val="af2"/>
        <w:jc w:val="both"/>
        <w:rPr>
          <w:rFonts w:ascii="PT Astra Serif" w:hAnsi="PT Astra Serif" w:cs="Times New Roman"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>Основания принятия</w:t>
      </w:r>
    </w:p>
    <w:p w:rsidR="005C2795" w:rsidRPr="00D018E0" w:rsidRDefault="005C2795" w:rsidP="005C2795">
      <w:pPr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018E0">
        <w:rPr>
          <w:rFonts w:ascii="PT Astra Serif" w:hAnsi="PT Astra Serif" w:cs="Times New Roman"/>
          <w:sz w:val="28"/>
          <w:szCs w:val="28"/>
        </w:rPr>
        <w:t>Проект постановления разработан на основании</w:t>
      </w:r>
      <w:r w:rsidRPr="00D018E0">
        <w:rPr>
          <w:rFonts w:ascii="PT Astra Serif" w:eastAsia="Times New Roman" w:hAnsi="PT Astra Serif" w:cs="Times New Roman"/>
          <w:sz w:val="28"/>
          <w:szCs w:val="28"/>
        </w:rPr>
        <w:t>статьей 179 Бюджетного кодекса Российской Федерации</w:t>
      </w:r>
      <w:r w:rsidRPr="00D018E0">
        <w:rPr>
          <w:rFonts w:ascii="PT Astra Serif" w:hAnsi="PT Astra Serif" w:cs="Times New Roman"/>
          <w:sz w:val="28"/>
          <w:szCs w:val="28"/>
        </w:rPr>
        <w:t>, постановлением администрации поселения муниципального образования «Новоселкинское сельское поселение» Мелекесского района Ульяновской области от 27.12.2022 №52 «Об утверждении Правил разработки, реализации и оценки эффективности муниципальных программ муниципального образования «Новоселкинское сельское поселение» Мелекесского района Ульяновской области, а также осуществление контроля за ходом их реализации.</w:t>
      </w: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>Финансово-экономическое обоснование проекта</w:t>
      </w: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>нормативного правового акта</w:t>
      </w:r>
    </w:p>
    <w:p w:rsidR="005C2795" w:rsidRPr="00D018E0" w:rsidRDefault="005C2795" w:rsidP="005C2795">
      <w:pPr>
        <w:pStyle w:val="af2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sz w:val="28"/>
          <w:szCs w:val="28"/>
        </w:rPr>
        <w:t>Принятие проекта постановления администрации поселения муниципального образования «Новоселкинское сельское поселение» Мелекесского района Ульяновской области «Об утверждении муниципальной программы «Материально-</w:t>
      </w:r>
      <w:r w:rsidRPr="00D018E0">
        <w:rPr>
          <w:rFonts w:ascii="PT Astra Serif" w:hAnsi="PT Astra Serif" w:cs="Times New Roman"/>
          <w:sz w:val="28"/>
          <w:szCs w:val="28"/>
        </w:rPr>
        <w:lastRenderedPageBreak/>
        <w:t xml:space="preserve">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 с </w:t>
      </w:r>
      <w:r w:rsidRPr="00D018E0">
        <w:rPr>
          <w:rFonts w:ascii="PT Astra Serif" w:hAnsi="PT Astra Serif" w:cs="Times New Roman"/>
          <w:sz w:val="28"/>
          <w:szCs w:val="28"/>
          <w:lang w:eastAsia="zh-CN"/>
        </w:rPr>
        <w:t xml:space="preserve">источниками финансового обеспечения муниципальной программы являются бюджетные ассигнования муниципального образования «Новоселкинское сельское поселение» Мелекесского района  Ульяновской области Общий объём бюджетных средств на финансовое обеспечение муниципальной программы в 2023-2027 годах составляет </w:t>
      </w:r>
      <w:r w:rsidR="0021021A">
        <w:rPr>
          <w:rFonts w:ascii="PT Astra Serif" w:eastAsia="Times New Roman" w:hAnsi="PT Astra Serif" w:cs="Times New Roman"/>
          <w:sz w:val="28"/>
          <w:szCs w:val="28"/>
        </w:rPr>
        <w:t>43325,68801</w:t>
      </w: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>тыс. рублей, в том числе по годам:</w:t>
      </w: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>2023 год – 7418,95205 тыс. рублей;</w:t>
      </w: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2024 год – </w:t>
      </w:r>
      <w:r w:rsidR="00686663">
        <w:rPr>
          <w:rFonts w:ascii="PT Astra Serif" w:hAnsi="PT Astra Serif" w:cs="Times New Roman"/>
          <w:color w:val="000000"/>
          <w:sz w:val="28"/>
          <w:szCs w:val="28"/>
          <w:lang w:eastAsia="zh-CN"/>
        </w:rPr>
        <w:t>8469,05572</w:t>
      </w: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 тыс. рублей; </w:t>
      </w: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2025 год – 9305,75932 тыс. рублей; </w:t>
      </w: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2026 год – 9065,96046 тыс. рублей; </w:t>
      </w: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>2027 год – 9065,96046</w:t>
      </w:r>
      <w:r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 тыс. рублей.</w:t>
      </w: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10382A" w:rsidRPr="00D018E0" w:rsidRDefault="005C2795" w:rsidP="005C2795">
      <w:pPr>
        <w:tabs>
          <w:tab w:val="left" w:pos="4380"/>
        </w:tabs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ab/>
      </w:r>
    </w:p>
    <w:sectPr w:rsidR="0010382A" w:rsidRPr="00D018E0" w:rsidSect="00CF54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E8" w:rsidRDefault="00547DE8" w:rsidP="00CE1F17">
      <w:pPr>
        <w:spacing w:after="0" w:line="240" w:lineRule="auto"/>
      </w:pPr>
      <w:r>
        <w:separator/>
      </w:r>
    </w:p>
  </w:endnote>
  <w:endnote w:type="continuationSeparator" w:id="1">
    <w:p w:rsidR="00547DE8" w:rsidRDefault="00547DE8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E8" w:rsidRDefault="00547DE8" w:rsidP="00CE1F17">
      <w:pPr>
        <w:spacing w:after="0" w:line="240" w:lineRule="auto"/>
      </w:pPr>
      <w:r>
        <w:separator/>
      </w:r>
    </w:p>
  </w:footnote>
  <w:footnote w:type="continuationSeparator" w:id="1">
    <w:p w:rsidR="00547DE8" w:rsidRDefault="00547DE8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4D69"/>
    <w:multiLevelType w:val="hybridMultilevel"/>
    <w:tmpl w:val="F64C8CDC"/>
    <w:lvl w:ilvl="0" w:tplc="55005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3F5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2382"/>
    <w:rsid w:val="000229B2"/>
    <w:rsid w:val="0003038E"/>
    <w:rsid w:val="000417BD"/>
    <w:rsid w:val="0004227D"/>
    <w:rsid w:val="00042382"/>
    <w:rsid w:val="00055768"/>
    <w:rsid w:val="000603D1"/>
    <w:rsid w:val="00067C58"/>
    <w:rsid w:val="000744C1"/>
    <w:rsid w:val="0007472F"/>
    <w:rsid w:val="000818F7"/>
    <w:rsid w:val="000861DB"/>
    <w:rsid w:val="00092DAA"/>
    <w:rsid w:val="00094EB7"/>
    <w:rsid w:val="00097A56"/>
    <w:rsid w:val="000A0B68"/>
    <w:rsid w:val="000A1E20"/>
    <w:rsid w:val="000A58A1"/>
    <w:rsid w:val="000B7E8E"/>
    <w:rsid w:val="000C4532"/>
    <w:rsid w:val="000C4673"/>
    <w:rsid w:val="000D0F3B"/>
    <w:rsid w:val="000D29E1"/>
    <w:rsid w:val="000D3915"/>
    <w:rsid w:val="000D5F93"/>
    <w:rsid w:val="000E7C1C"/>
    <w:rsid w:val="000F33EA"/>
    <w:rsid w:val="0010382A"/>
    <w:rsid w:val="001118DA"/>
    <w:rsid w:val="00115978"/>
    <w:rsid w:val="00117DF1"/>
    <w:rsid w:val="001247E0"/>
    <w:rsid w:val="00126F37"/>
    <w:rsid w:val="00134659"/>
    <w:rsid w:val="001350A5"/>
    <w:rsid w:val="00135775"/>
    <w:rsid w:val="00137A84"/>
    <w:rsid w:val="001503E0"/>
    <w:rsid w:val="00155354"/>
    <w:rsid w:val="0015711D"/>
    <w:rsid w:val="001603E4"/>
    <w:rsid w:val="00161398"/>
    <w:rsid w:val="001664F1"/>
    <w:rsid w:val="00166DB9"/>
    <w:rsid w:val="00170A0D"/>
    <w:rsid w:val="001732EB"/>
    <w:rsid w:val="001772D3"/>
    <w:rsid w:val="00185ADF"/>
    <w:rsid w:val="00187E8A"/>
    <w:rsid w:val="001A2071"/>
    <w:rsid w:val="001A3C03"/>
    <w:rsid w:val="001D4312"/>
    <w:rsid w:val="001E0F92"/>
    <w:rsid w:val="001F018C"/>
    <w:rsid w:val="001F0D5C"/>
    <w:rsid w:val="001F78A9"/>
    <w:rsid w:val="0020370E"/>
    <w:rsid w:val="00207812"/>
    <w:rsid w:val="0021021A"/>
    <w:rsid w:val="00211ED5"/>
    <w:rsid w:val="00216E0A"/>
    <w:rsid w:val="00231D0E"/>
    <w:rsid w:val="00232F5A"/>
    <w:rsid w:val="002370B1"/>
    <w:rsid w:val="00243FD2"/>
    <w:rsid w:val="00244F54"/>
    <w:rsid w:val="00251EC6"/>
    <w:rsid w:val="00255DF1"/>
    <w:rsid w:val="002566C8"/>
    <w:rsid w:val="00261547"/>
    <w:rsid w:val="00263099"/>
    <w:rsid w:val="002644E8"/>
    <w:rsid w:val="00275833"/>
    <w:rsid w:val="0029440A"/>
    <w:rsid w:val="00295B58"/>
    <w:rsid w:val="002C11C0"/>
    <w:rsid w:val="002C212E"/>
    <w:rsid w:val="002C3E02"/>
    <w:rsid w:val="002C4291"/>
    <w:rsid w:val="002D2697"/>
    <w:rsid w:val="002D553E"/>
    <w:rsid w:val="002D7298"/>
    <w:rsid w:val="002D7624"/>
    <w:rsid w:val="002E396B"/>
    <w:rsid w:val="002E4BB2"/>
    <w:rsid w:val="002E6F8D"/>
    <w:rsid w:val="003042B8"/>
    <w:rsid w:val="00304A78"/>
    <w:rsid w:val="00307A2B"/>
    <w:rsid w:val="00310392"/>
    <w:rsid w:val="00316B83"/>
    <w:rsid w:val="00317D04"/>
    <w:rsid w:val="003311D3"/>
    <w:rsid w:val="00334225"/>
    <w:rsid w:val="00335C86"/>
    <w:rsid w:val="00340FFE"/>
    <w:rsid w:val="0034662E"/>
    <w:rsid w:val="00347C15"/>
    <w:rsid w:val="003526ED"/>
    <w:rsid w:val="003549F3"/>
    <w:rsid w:val="00360203"/>
    <w:rsid w:val="00366E91"/>
    <w:rsid w:val="00367187"/>
    <w:rsid w:val="00373399"/>
    <w:rsid w:val="00376606"/>
    <w:rsid w:val="003875F4"/>
    <w:rsid w:val="0038785F"/>
    <w:rsid w:val="00387CA3"/>
    <w:rsid w:val="0039368D"/>
    <w:rsid w:val="00394E50"/>
    <w:rsid w:val="003A314D"/>
    <w:rsid w:val="003B5E21"/>
    <w:rsid w:val="003C08F8"/>
    <w:rsid w:val="003C355C"/>
    <w:rsid w:val="0040201D"/>
    <w:rsid w:val="004027FB"/>
    <w:rsid w:val="00407E50"/>
    <w:rsid w:val="004239C6"/>
    <w:rsid w:val="00432F95"/>
    <w:rsid w:val="004337CB"/>
    <w:rsid w:val="00434589"/>
    <w:rsid w:val="00452A00"/>
    <w:rsid w:val="0045300E"/>
    <w:rsid w:val="00455954"/>
    <w:rsid w:val="00456B8A"/>
    <w:rsid w:val="00466445"/>
    <w:rsid w:val="004739ED"/>
    <w:rsid w:val="00481BDD"/>
    <w:rsid w:val="00490C0C"/>
    <w:rsid w:val="00491D8E"/>
    <w:rsid w:val="004B5329"/>
    <w:rsid w:val="004B7906"/>
    <w:rsid w:val="004C5AFF"/>
    <w:rsid w:val="004D118F"/>
    <w:rsid w:val="004D35DA"/>
    <w:rsid w:val="004D4FFC"/>
    <w:rsid w:val="004F2033"/>
    <w:rsid w:val="004F4091"/>
    <w:rsid w:val="00501B33"/>
    <w:rsid w:val="00504A23"/>
    <w:rsid w:val="00511451"/>
    <w:rsid w:val="00513706"/>
    <w:rsid w:val="00516201"/>
    <w:rsid w:val="0053084C"/>
    <w:rsid w:val="005332FC"/>
    <w:rsid w:val="00533E20"/>
    <w:rsid w:val="00533EF2"/>
    <w:rsid w:val="00541832"/>
    <w:rsid w:val="005425A4"/>
    <w:rsid w:val="005458B6"/>
    <w:rsid w:val="00547DE8"/>
    <w:rsid w:val="00563D00"/>
    <w:rsid w:val="00565D8E"/>
    <w:rsid w:val="00566950"/>
    <w:rsid w:val="00573F40"/>
    <w:rsid w:val="005838E7"/>
    <w:rsid w:val="00590D00"/>
    <w:rsid w:val="00593B70"/>
    <w:rsid w:val="00594BAF"/>
    <w:rsid w:val="005A04F5"/>
    <w:rsid w:val="005A57A0"/>
    <w:rsid w:val="005B66D7"/>
    <w:rsid w:val="005C2795"/>
    <w:rsid w:val="005C4C4C"/>
    <w:rsid w:val="005E401D"/>
    <w:rsid w:val="005E64BD"/>
    <w:rsid w:val="00601D36"/>
    <w:rsid w:val="00614972"/>
    <w:rsid w:val="00614FEB"/>
    <w:rsid w:val="00616F04"/>
    <w:rsid w:val="00622381"/>
    <w:rsid w:val="00622F25"/>
    <w:rsid w:val="00625265"/>
    <w:rsid w:val="00626878"/>
    <w:rsid w:val="00633BD0"/>
    <w:rsid w:val="00637831"/>
    <w:rsid w:val="0064332B"/>
    <w:rsid w:val="006436D8"/>
    <w:rsid w:val="00647471"/>
    <w:rsid w:val="00651167"/>
    <w:rsid w:val="0065187D"/>
    <w:rsid w:val="006575DD"/>
    <w:rsid w:val="00666B68"/>
    <w:rsid w:val="00671165"/>
    <w:rsid w:val="00680D9E"/>
    <w:rsid w:val="006860B5"/>
    <w:rsid w:val="00686663"/>
    <w:rsid w:val="006907E3"/>
    <w:rsid w:val="00690960"/>
    <w:rsid w:val="006B211F"/>
    <w:rsid w:val="006B5B8A"/>
    <w:rsid w:val="006B76C5"/>
    <w:rsid w:val="006C1C12"/>
    <w:rsid w:val="006E0C47"/>
    <w:rsid w:val="0070084A"/>
    <w:rsid w:val="007019ED"/>
    <w:rsid w:val="00702CEA"/>
    <w:rsid w:val="007120B6"/>
    <w:rsid w:val="0072371F"/>
    <w:rsid w:val="00734E98"/>
    <w:rsid w:val="00736F5F"/>
    <w:rsid w:val="0074721E"/>
    <w:rsid w:val="00761F7E"/>
    <w:rsid w:val="00766855"/>
    <w:rsid w:val="00767383"/>
    <w:rsid w:val="00774FE8"/>
    <w:rsid w:val="00782F65"/>
    <w:rsid w:val="0078724E"/>
    <w:rsid w:val="00791AEA"/>
    <w:rsid w:val="007B16C9"/>
    <w:rsid w:val="007B435E"/>
    <w:rsid w:val="007C566C"/>
    <w:rsid w:val="007C6028"/>
    <w:rsid w:val="007C697D"/>
    <w:rsid w:val="007D07B3"/>
    <w:rsid w:val="007D2DEE"/>
    <w:rsid w:val="007D3FDF"/>
    <w:rsid w:val="007D6494"/>
    <w:rsid w:val="007E0569"/>
    <w:rsid w:val="00804F0E"/>
    <w:rsid w:val="00817E29"/>
    <w:rsid w:val="00832F54"/>
    <w:rsid w:val="0084350E"/>
    <w:rsid w:val="00847937"/>
    <w:rsid w:val="00850372"/>
    <w:rsid w:val="008551A1"/>
    <w:rsid w:val="00857C08"/>
    <w:rsid w:val="00861AD9"/>
    <w:rsid w:val="008721EE"/>
    <w:rsid w:val="00872717"/>
    <w:rsid w:val="00874337"/>
    <w:rsid w:val="00886067"/>
    <w:rsid w:val="00891184"/>
    <w:rsid w:val="00894BE3"/>
    <w:rsid w:val="008A2EF6"/>
    <w:rsid w:val="008A7F55"/>
    <w:rsid w:val="008B23AA"/>
    <w:rsid w:val="008D029D"/>
    <w:rsid w:val="008D2BFD"/>
    <w:rsid w:val="008D3540"/>
    <w:rsid w:val="008D590E"/>
    <w:rsid w:val="008D5A24"/>
    <w:rsid w:val="008D6B33"/>
    <w:rsid w:val="008E44E3"/>
    <w:rsid w:val="008E7195"/>
    <w:rsid w:val="00906DFF"/>
    <w:rsid w:val="00912A0C"/>
    <w:rsid w:val="00912B40"/>
    <w:rsid w:val="00917CB9"/>
    <w:rsid w:val="00926B48"/>
    <w:rsid w:val="00926C90"/>
    <w:rsid w:val="0093034F"/>
    <w:rsid w:val="00936CFC"/>
    <w:rsid w:val="0094070F"/>
    <w:rsid w:val="00952269"/>
    <w:rsid w:val="00952D8B"/>
    <w:rsid w:val="00954990"/>
    <w:rsid w:val="00957139"/>
    <w:rsid w:val="00957F54"/>
    <w:rsid w:val="009709CE"/>
    <w:rsid w:val="00973C1B"/>
    <w:rsid w:val="00985B04"/>
    <w:rsid w:val="00991E38"/>
    <w:rsid w:val="009921AA"/>
    <w:rsid w:val="00992487"/>
    <w:rsid w:val="00995ECA"/>
    <w:rsid w:val="009A60B7"/>
    <w:rsid w:val="009A6E61"/>
    <w:rsid w:val="009A73E7"/>
    <w:rsid w:val="009B4D4F"/>
    <w:rsid w:val="009C7CB2"/>
    <w:rsid w:val="009D3F48"/>
    <w:rsid w:val="009E4A3C"/>
    <w:rsid w:val="009E7BD4"/>
    <w:rsid w:val="00A008E3"/>
    <w:rsid w:val="00A11E43"/>
    <w:rsid w:val="00A142D6"/>
    <w:rsid w:val="00A15952"/>
    <w:rsid w:val="00A16274"/>
    <w:rsid w:val="00A1646E"/>
    <w:rsid w:val="00A16EFE"/>
    <w:rsid w:val="00A205DA"/>
    <w:rsid w:val="00A21C3A"/>
    <w:rsid w:val="00A3770A"/>
    <w:rsid w:val="00A42363"/>
    <w:rsid w:val="00A4500E"/>
    <w:rsid w:val="00A50CFE"/>
    <w:rsid w:val="00A52D3E"/>
    <w:rsid w:val="00A61AFE"/>
    <w:rsid w:val="00A62BBA"/>
    <w:rsid w:val="00A62E4B"/>
    <w:rsid w:val="00A65841"/>
    <w:rsid w:val="00A74907"/>
    <w:rsid w:val="00A76D6F"/>
    <w:rsid w:val="00A774E5"/>
    <w:rsid w:val="00A80662"/>
    <w:rsid w:val="00A81464"/>
    <w:rsid w:val="00A8166C"/>
    <w:rsid w:val="00AA3912"/>
    <w:rsid w:val="00AB5CBF"/>
    <w:rsid w:val="00AC06AA"/>
    <w:rsid w:val="00AC75A8"/>
    <w:rsid w:val="00AD1EE2"/>
    <w:rsid w:val="00AE0D1D"/>
    <w:rsid w:val="00AE34C1"/>
    <w:rsid w:val="00AF2FCB"/>
    <w:rsid w:val="00AF4251"/>
    <w:rsid w:val="00B00B8A"/>
    <w:rsid w:val="00B11B84"/>
    <w:rsid w:val="00B13DF7"/>
    <w:rsid w:val="00B30CB5"/>
    <w:rsid w:val="00B30F3A"/>
    <w:rsid w:val="00B331B7"/>
    <w:rsid w:val="00B36674"/>
    <w:rsid w:val="00B37EF4"/>
    <w:rsid w:val="00B42676"/>
    <w:rsid w:val="00B47634"/>
    <w:rsid w:val="00B624C7"/>
    <w:rsid w:val="00B65F83"/>
    <w:rsid w:val="00B673DD"/>
    <w:rsid w:val="00B718B2"/>
    <w:rsid w:val="00B719C4"/>
    <w:rsid w:val="00B947D6"/>
    <w:rsid w:val="00B95E64"/>
    <w:rsid w:val="00B96417"/>
    <w:rsid w:val="00BA01C4"/>
    <w:rsid w:val="00BA2076"/>
    <w:rsid w:val="00BA283E"/>
    <w:rsid w:val="00BA5F73"/>
    <w:rsid w:val="00BA66FA"/>
    <w:rsid w:val="00BB3937"/>
    <w:rsid w:val="00BB4D52"/>
    <w:rsid w:val="00BD2CDB"/>
    <w:rsid w:val="00BD46D0"/>
    <w:rsid w:val="00BD7E5A"/>
    <w:rsid w:val="00BE43D1"/>
    <w:rsid w:val="00C029A0"/>
    <w:rsid w:val="00C03CA3"/>
    <w:rsid w:val="00C04F0F"/>
    <w:rsid w:val="00C0561B"/>
    <w:rsid w:val="00C07EB9"/>
    <w:rsid w:val="00C139AC"/>
    <w:rsid w:val="00C17F6F"/>
    <w:rsid w:val="00C25618"/>
    <w:rsid w:val="00C26540"/>
    <w:rsid w:val="00C33484"/>
    <w:rsid w:val="00C54217"/>
    <w:rsid w:val="00C546CE"/>
    <w:rsid w:val="00C552B3"/>
    <w:rsid w:val="00C56AA5"/>
    <w:rsid w:val="00C60C00"/>
    <w:rsid w:val="00C655A6"/>
    <w:rsid w:val="00C71F21"/>
    <w:rsid w:val="00C85BA9"/>
    <w:rsid w:val="00C9391B"/>
    <w:rsid w:val="00C949D9"/>
    <w:rsid w:val="00C94D73"/>
    <w:rsid w:val="00CB2260"/>
    <w:rsid w:val="00CB43E6"/>
    <w:rsid w:val="00CB467A"/>
    <w:rsid w:val="00CC5987"/>
    <w:rsid w:val="00CD25DB"/>
    <w:rsid w:val="00CD4791"/>
    <w:rsid w:val="00CD7AD6"/>
    <w:rsid w:val="00CE087B"/>
    <w:rsid w:val="00CE1F17"/>
    <w:rsid w:val="00CE6109"/>
    <w:rsid w:val="00CF1D58"/>
    <w:rsid w:val="00CF433D"/>
    <w:rsid w:val="00CF52BD"/>
    <w:rsid w:val="00CF54A9"/>
    <w:rsid w:val="00D00D8D"/>
    <w:rsid w:val="00D018E0"/>
    <w:rsid w:val="00D07FFC"/>
    <w:rsid w:val="00D22FEC"/>
    <w:rsid w:val="00D26437"/>
    <w:rsid w:val="00D421D9"/>
    <w:rsid w:val="00D43F01"/>
    <w:rsid w:val="00D506D7"/>
    <w:rsid w:val="00D57B8A"/>
    <w:rsid w:val="00D638F7"/>
    <w:rsid w:val="00D6475C"/>
    <w:rsid w:val="00D65D07"/>
    <w:rsid w:val="00D7131A"/>
    <w:rsid w:val="00D75436"/>
    <w:rsid w:val="00D75C48"/>
    <w:rsid w:val="00D80799"/>
    <w:rsid w:val="00D82ED1"/>
    <w:rsid w:val="00D82F77"/>
    <w:rsid w:val="00DB6984"/>
    <w:rsid w:val="00DB6999"/>
    <w:rsid w:val="00DC2076"/>
    <w:rsid w:val="00DD20AD"/>
    <w:rsid w:val="00DD64AE"/>
    <w:rsid w:val="00DD7461"/>
    <w:rsid w:val="00DE13E1"/>
    <w:rsid w:val="00DE47A9"/>
    <w:rsid w:val="00DE62AA"/>
    <w:rsid w:val="00DF0B7F"/>
    <w:rsid w:val="00DF1439"/>
    <w:rsid w:val="00DF35D9"/>
    <w:rsid w:val="00DF4102"/>
    <w:rsid w:val="00DF52D2"/>
    <w:rsid w:val="00DF5854"/>
    <w:rsid w:val="00E02D1F"/>
    <w:rsid w:val="00E031A1"/>
    <w:rsid w:val="00E109A4"/>
    <w:rsid w:val="00E24624"/>
    <w:rsid w:val="00E323FC"/>
    <w:rsid w:val="00E328F6"/>
    <w:rsid w:val="00E333E6"/>
    <w:rsid w:val="00E35F4D"/>
    <w:rsid w:val="00E406DB"/>
    <w:rsid w:val="00E52C0C"/>
    <w:rsid w:val="00E5481E"/>
    <w:rsid w:val="00E634E2"/>
    <w:rsid w:val="00E64966"/>
    <w:rsid w:val="00E64A65"/>
    <w:rsid w:val="00E65A62"/>
    <w:rsid w:val="00E74B2C"/>
    <w:rsid w:val="00E75BC4"/>
    <w:rsid w:val="00E80427"/>
    <w:rsid w:val="00E818D5"/>
    <w:rsid w:val="00E82265"/>
    <w:rsid w:val="00E875B5"/>
    <w:rsid w:val="00E93201"/>
    <w:rsid w:val="00EA0353"/>
    <w:rsid w:val="00EA3B5F"/>
    <w:rsid w:val="00EA6F38"/>
    <w:rsid w:val="00EC0280"/>
    <w:rsid w:val="00ED07AB"/>
    <w:rsid w:val="00ED23BE"/>
    <w:rsid w:val="00EE7CF8"/>
    <w:rsid w:val="00EF5D9A"/>
    <w:rsid w:val="00EF70BC"/>
    <w:rsid w:val="00F01030"/>
    <w:rsid w:val="00F07BA9"/>
    <w:rsid w:val="00F11B5F"/>
    <w:rsid w:val="00F1476E"/>
    <w:rsid w:val="00F16B2D"/>
    <w:rsid w:val="00F20912"/>
    <w:rsid w:val="00F2119E"/>
    <w:rsid w:val="00F31E69"/>
    <w:rsid w:val="00F35046"/>
    <w:rsid w:val="00F42432"/>
    <w:rsid w:val="00F432DE"/>
    <w:rsid w:val="00F44DDB"/>
    <w:rsid w:val="00F459E4"/>
    <w:rsid w:val="00F45C14"/>
    <w:rsid w:val="00F563E4"/>
    <w:rsid w:val="00F6295C"/>
    <w:rsid w:val="00F7577C"/>
    <w:rsid w:val="00F76819"/>
    <w:rsid w:val="00F76F9F"/>
    <w:rsid w:val="00F8164E"/>
    <w:rsid w:val="00F825ED"/>
    <w:rsid w:val="00F84D86"/>
    <w:rsid w:val="00F90D54"/>
    <w:rsid w:val="00F938BA"/>
    <w:rsid w:val="00F97463"/>
    <w:rsid w:val="00FA0202"/>
    <w:rsid w:val="00FA0CB1"/>
    <w:rsid w:val="00FA2677"/>
    <w:rsid w:val="00FB280A"/>
    <w:rsid w:val="00FB4692"/>
    <w:rsid w:val="00FB7575"/>
    <w:rsid w:val="00FC34CF"/>
    <w:rsid w:val="00FC39DD"/>
    <w:rsid w:val="00FD18EA"/>
    <w:rsid w:val="00FD2ABE"/>
    <w:rsid w:val="00FD4B5C"/>
    <w:rsid w:val="00FD5D8F"/>
    <w:rsid w:val="00FF0B99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12"/>
  </w:style>
  <w:style w:type="paragraph" w:styleId="1">
    <w:name w:val="heading 1"/>
    <w:basedOn w:val="a"/>
    <w:next w:val="a"/>
    <w:link w:val="10"/>
    <w:uiPriority w:val="9"/>
    <w:qFormat/>
    <w:rsid w:val="00A4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42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99"/>
    <w:rsid w:val="00C334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C33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33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2"/>
    <w:uiPriority w:val="1"/>
    <w:locked/>
    <w:rsid w:val="0010382A"/>
    <w:rPr>
      <w:sz w:val="24"/>
      <w:szCs w:val="24"/>
    </w:rPr>
  </w:style>
  <w:style w:type="paragraph" w:styleId="af2">
    <w:name w:val="No Spacing"/>
    <w:link w:val="af1"/>
    <w:uiPriority w:val="1"/>
    <w:qFormat/>
    <w:rsid w:val="0010382A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42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99"/>
    <w:rsid w:val="00C334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C33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33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2"/>
    <w:uiPriority w:val="1"/>
    <w:locked/>
    <w:rsid w:val="0010382A"/>
    <w:rPr>
      <w:sz w:val="24"/>
      <w:szCs w:val="24"/>
    </w:rPr>
  </w:style>
  <w:style w:type="paragraph" w:styleId="af2">
    <w:name w:val="No Spacing"/>
    <w:link w:val="af1"/>
    <w:uiPriority w:val="1"/>
    <w:qFormat/>
    <w:rsid w:val="0010382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427F-4E9F-4C5E-9F3C-B567E2CA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15</cp:revision>
  <cp:lastPrinted>2024-12-26T04:28:00Z</cp:lastPrinted>
  <dcterms:created xsi:type="dcterms:W3CDTF">2024-10-11T05:29:00Z</dcterms:created>
  <dcterms:modified xsi:type="dcterms:W3CDTF">2024-12-26T04:29:00Z</dcterms:modified>
</cp:coreProperties>
</file>